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30" w:rsidRPr="00F206DD" w:rsidRDefault="00D16830" w:rsidP="00F206DD">
      <w:pPr>
        <w:jc w:val="right"/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shd w:val="clear" w:color="auto" w:fill="FFFFFF"/>
          <w:lang w:eastAsia="ru-RU"/>
        </w:rPr>
      </w:pP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shd w:val="clear" w:color="auto" w:fill="FFFFFF"/>
          <w:lang w:eastAsia="ru-RU"/>
        </w:rPr>
        <w:t xml:space="preserve"> Раз в крещенский вечерок</w:t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lang w:eastAsia="ru-RU"/>
        </w:rPr>
        <w:br/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shd w:val="clear" w:color="auto" w:fill="FFFFFF"/>
          <w:lang w:eastAsia="ru-RU"/>
        </w:rPr>
        <w:t>Девушки гадали:</w:t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lang w:eastAsia="ru-RU"/>
        </w:rPr>
        <w:br/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shd w:val="clear" w:color="auto" w:fill="FFFFFF"/>
          <w:lang w:eastAsia="ru-RU"/>
        </w:rPr>
        <w:t>За ворота башмачок,</w:t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lang w:eastAsia="ru-RU"/>
        </w:rPr>
        <w:br/>
      </w:r>
      <w:r w:rsidRPr="00F206DD">
        <w:rPr>
          <w:rFonts w:ascii="Arial" w:eastAsia="Times New Roman" w:hAnsi="Arial" w:cs="Arial"/>
          <w:i/>
          <w:color w:val="4F6228" w:themeColor="accent3" w:themeShade="80"/>
          <w:sz w:val="28"/>
          <w:szCs w:val="28"/>
          <w:u w:val="single"/>
          <w:shd w:val="clear" w:color="auto" w:fill="FFFFFF"/>
          <w:lang w:eastAsia="ru-RU"/>
        </w:rPr>
        <w:t>Сняв с ноги, бросали… (В. Жуковский "Светлана")</w:t>
      </w:r>
    </w:p>
    <w:p w:rsidR="008D2E4C" w:rsidRPr="00F206DD" w:rsidRDefault="008D2E4C">
      <w:pPr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</w:pPr>
      <w:r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Святочные гадания – это старинная, языческая традиция. Святки – приходятся на две недели от 6 января до Крещения (то есть до 19 января). И это лучшее время для гадания. Народные приметы в гаданиях очень разнообразны: их проводят на вещах, на деньгах, на кофе и зеркалах, гадают по свечам, снегу, по воску, по часам и кольцам, и так далее. </w:t>
      </w:r>
      <w:r w:rsidR="00D16830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Вот и в филиале Беловского сельского клуба  МКУ КДО «Аккорд»  </w:t>
      </w:r>
      <w:r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дет</w:t>
      </w:r>
      <w:r w:rsidR="00D16830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и </w:t>
      </w:r>
      <w:r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со</w:t>
      </w:r>
      <w:r w:rsidR="00D16830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б</w:t>
      </w:r>
      <w:r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рались на пос</w:t>
      </w:r>
      <w:r w:rsidR="00D16830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иделки и провели </w:t>
      </w:r>
      <w:r w:rsidR="004E0F33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в крещенский сочельник </w:t>
      </w:r>
      <w:bookmarkStart w:id="0" w:name="_GoBack"/>
      <w:bookmarkEnd w:id="0"/>
      <w:r w:rsidR="004E0F33" w:rsidRPr="00F206DD">
        <w:rPr>
          <w:rFonts w:ascii="Arial" w:eastAsia="Times New Roman" w:hAnsi="Arial" w:cs="Arial"/>
          <w:color w:val="4F6228" w:themeColor="accent3" w:themeShade="80"/>
          <w:sz w:val="28"/>
          <w:szCs w:val="28"/>
          <w:shd w:val="clear" w:color="auto" w:fill="FFFFFF"/>
          <w:lang w:eastAsia="ru-RU"/>
        </w:rPr>
        <w:t>святочные гадания.</w:t>
      </w:r>
    </w:p>
    <w:p w:rsidR="005227BF" w:rsidRDefault="004E0F3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3156585</wp:posOffset>
            </wp:positionV>
            <wp:extent cx="3412490" cy="2562225"/>
            <wp:effectExtent l="0" t="0" r="0" b="9525"/>
            <wp:wrapNone/>
            <wp:docPr id="3" name="Рисунок 3" descr="C:\Users\компьютер\Documents\фото клуб 2017 г\январь 18г\DSCN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ocuments\фото клуб 2017 г\январь 18г\DSCN5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3204210</wp:posOffset>
            </wp:positionV>
            <wp:extent cx="3486150" cy="2616835"/>
            <wp:effectExtent l="0" t="0" r="0" b="0"/>
            <wp:wrapNone/>
            <wp:docPr id="2" name="Рисунок 2" descr="C:\Users\компьютер\Documents\фото клуб 2017 г\январь 18г\DSCN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ocuments\фото клуб 2017 г\январь 18г\DSCN5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E4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210185</wp:posOffset>
            </wp:positionV>
            <wp:extent cx="3489960" cy="2620010"/>
            <wp:effectExtent l="0" t="0" r="0" b="8890"/>
            <wp:wrapNone/>
            <wp:docPr id="1" name="Рисунок 1" descr="C:\Users\компьютер\Documents\фото клуб 2017 г\январь 18г\DSCN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cuments\фото клуб 2017 г\январь 18г\DSCN5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27BF" w:rsidSect="00FA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2E4C"/>
    <w:rsid w:val="004E0F33"/>
    <w:rsid w:val="005227BF"/>
    <w:rsid w:val="008D2E4C"/>
    <w:rsid w:val="00D16830"/>
    <w:rsid w:val="00F206DD"/>
    <w:rsid w:val="00F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dcterms:created xsi:type="dcterms:W3CDTF">2018-01-19T15:04:00Z</dcterms:created>
  <dcterms:modified xsi:type="dcterms:W3CDTF">2018-01-23T05:37:00Z</dcterms:modified>
</cp:coreProperties>
</file>